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AB" w:rsidRPr="00D35298" w:rsidRDefault="000533AB" w:rsidP="000533AB">
      <w:pPr>
        <w:spacing w:line="360" w:lineRule="auto"/>
        <w:jc w:val="center"/>
        <w:rPr>
          <w:szCs w:val="24"/>
        </w:rPr>
      </w:pPr>
      <w:r w:rsidRPr="00D35298">
        <w:rPr>
          <w:szCs w:val="24"/>
        </w:rPr>
        <w:t>ORDENANZA XII - Nº 66</w:t>
      </w:r>
    </w:p>
    <w:p w:rsidR="00B7750B" w:rsidRDefault="000533AB" w:rsidP="00B7750B">
      <w:pPr>
        <w:spacing w:line="360" w:lineRule="auto"/>
        <w:jc w:val="center"/>
        <w:rPr>
          <w:szCs w:val="24"/>
          <w:lang w:val="es-AR"/>
        </w:rPr>
      </w:pPr>
      <w:r w:rsidRPr="000533AB">
        <w:rPr>
          <w:szCs w:val="24"/>
          <w:lang w:val="es-AR"/>
        </w:rPr>
        <w:t>ANEXO ÚNICO</w:t>
      </w:r>
    </w:p>
    <w:p w:rsidR="000533AB" w:rsidRPr="000533AB" w:rsidRDefault="000533AB" w:rsidP="00B7750B">
      <w:pPr>
        <w:spacing w:line="360" w:lineRule="auto"/>
        <w:jc w:val="center"/>
        <w:rPr>
          <w:szCs w:val="24"/>
          <w:lang w:val="es-AR"/>
        </w:rPr>
      </w:pPr>
    </w:p>
    <w:p w:rsidR="00B7750B" w:rsidRPr="00B7750B" w:rsidRDefault="00B7750B" w:rsidP="00B7750B">
      <w:pPr>
        <w:spacing w:line="360" w:lineRule="auto"/>
        <w:jc w:val="center"/>
        <w:rPr>
          <w:szCs w:val="24"/>
          <w:lang w:val="es-AR"/>
        </w:rPr>
      </w:pPr>
      <w:r w:rsidRPr="00B7750B">
        <w:rPr>
          <w:szCs w:val="24"/>
          <w:lang w:val="es-AR"/>
        </w:rPr>
        <w:t>GLOSARIO</w:t>
      </w:r>
    </w:p>
    <w:p w:rsidR="00B7750B" w:rsidRPr="00B7750B" w:rsidRDefault="00B7750B" w:rsidP="00B7750B">
      <w:pPr>
        <w:spacing w:line="360" w:lineRule="auto"/>
        <w:jc w:val="both"/>
        <w:rPr>
          <w:szCs w:val="24"/>
          <w:lang w:val="es-AR"/>
        </w:rPr>
      </w:pPr>
    </w:p>
    <w:p w:rsidR="00B7750B" w:rsidRPr="00B7750B" w:rsidRDefault="00B7750B" w:rsidP="00B7750B">
      <w:pPr>
        <w:tabs>
          <w:tab w:val="left" w:pos="1701"/>
        </w:tabs>
        <w:spacing w:line="360" w:lineRule="auto"/>
        <w:jc w:val="both"/>
        <w:rPr>
          <w:szCs w:val="24"/>
          <w:lang w:val="es-AR"/>
        </w:rPr>
      </w:pPr>
      <w:r w:rsidRPr="00B7750B">
        <w:rPr>
          <w:szCs w:val="24"/>
          <w:lang w:val="es-AR"/>
        </w:rPr>
        <w:t xml:space="preserve">1) </w:t>
      </w:r>
      <w:r w:rsidRPr="00B7750B">
        <w:rPr>
          <w:b/>
          <w:szCs w:val="24"/>
          <w:u w:val="single"/>
          <w:lang w:val="es-AR"/>
        </w:rPr>
        <w:t>Prevención:</w:t>
      </w:r>
      <w:r w:rsidRPr="00B7750B">
        <w:rPr>
          <w:szCs w:val="24"/>
          <w:lang w:val="es-AR"/>
        </w:rPr>
        <w:t xml:space="preserve"> Conjunto de actuaciones encaminadas a eliminar o modificar los factores de riesgo y fomentar factores de protección frente al consumo de drogas, o a otras conductas adictivas, con la finalidad de evitar que estas se produzcan, se retrase su inicio, o bien que no se conviertan en un problema o su entorno social.</w:t>
      </w:r>
    </w:p>
    <w:p w:rsidR="00B7750B" w:rsidRPr="00B7750B" w:rsidRDefault="00B7750B" w:rsidP="00B7750B">
      <w:pPr>
        <w:tabs>
          <w:tab w:val="left" w:pos="1701"/>
        </w:tabs>
        <w:spacing w:line="360" w:lineRule="auto"/>
        <w:jc w:val="both"/>
        <w:rPr>
          <w:szCs w:val="24"/>
          <w:lang w:val="es-AR"/>
        </w:rPr>
      </w:pPr>
    </w:p>
    <w:p w:rsidR="00B7750B" w:rsidRPr="00B7750B" w:rsidRDefault="00B7750B" w:rsidP="00B7750B">
      <w:pPr>
        <w:tabs>
          <w:tab w:val="left" w:pos="1701"/>
        </w:tabs>
        <w:spacing w:line="360" w:lineRule="auto"/>
        <w:jc w:val="both"/>
        <w:rPr>
          <w:szCs w:val="24"/>
          <w:lang w:val="es-AR"/>
        </w:rPr>
      </w:pPr>
      <w:r w:rsidRPr="00B7750B">
        <w:rPr>
          <w:szCs w:val="24"/>
          <w:lang w:val="es-AR"/>
        </w:rPr>
        <w:t xml:space="preserve">2) </w:t>
      </w:r>
      <w:r w:rsidRPr="00B7750B">
        <w:rPr>
          <w:b/>
          <w:szCs w:val="24"/>
          <w:u w:val="single"/>
          <w:lang w:val="es-AR"/>
        </w:rPr>
        <w:t>Tratamiento:</w:t>
      </w:r>
      <w:r w:rsidRPr="00B7750B">
        <w:rPr>
          <w:szCs w:val="24"/>
          <w:lang w:val="es-AR"/>
        </w:rPr>
        <w:t xml:space="preserve"> Implica adquirir la capacidad de dejar de abusar de las Drogas con ayuda </w:t>
      </w:r>
      <w:proofErr w:type="gramStart"/>
      <w:r w:rsidRPr="00B7750B">
        <w:rPr>
          <w:szCs w:val="24"/>
          <w:lang w:val="es-AR"/>
        </w:rPr>
        <w:t>profesional</w:t>
      </w:r>
      <w:proofErr w:type="gramEnd"/>
      <w:r w:rsidRPr="00B7750B">
        <w:rPr>
          <w:szCs w:val="24"/>
          <w:lang w:val="es-AR"/>
        </w:rPr>
        <w:t>, debiendo dirigirse a la persona de manera integral.</w:t>
      </w:r>
    </w:p>
    <w:p w:rsidR="00B7750B" w:rsidRPr="00B7750B" w:rsidRDefault="00B7750B" w:rsidP="00B7750B">
      <w:pPr>
        <w:tabs>
          <w:tab w:val="left" w:pos="1701"/>
        </w:tabs>
        <w:spacing w:line="360" w:lineRule="auto"/>
        <w:jc w:val="both"/>
        <w:rPr>
          <w:szCs w:val="24"/>
          <w:lang w:val="es-AR"/>
        </w:rPr>
      </w:pPr>
    </w:p>
    <w:p w:rsidR="00B7750B" w:rsidRPr="00B7750B" w:rsidRDefault="00B7750B" w:rsidP="00B7750B">
      <w:pPr>
        <w:tabs>
          <w:tab w:val="left" w:pos="1701"/>
        </w:tabs>
        <w:spacing w:line="360" w:lineRule="auto"/>
        <w:jc w:val="both"/>
        <w:rPr>
          <w:szCs w:val="24"/>
          <w:lang w:val="es-AR"/>
        </w:rPr>
      </w:pPr>
      <w:r w:rsidRPr="00B7750B">
        <w:rPr>
          <w:szCs w:val="24"/>
          <w:lang w:val="es-AR"/>
        </w:rPr>
        <w:t xml:space="preserve">3) </w:t>
      </w:r>
      <w:r w:rsidRPr="00B7750B">
        <w:rPr>
          <w:b/>
          <w:szCs w:val="24"/>
          <w:u w:val="single"/>
          <w:lang w:val="es-AR"/>
        </w:rPr>
        <w:t>Rehabilitación:</w:t>
      </w:r>
      <w:r w:rsidRPr="00B7750B">
        <w:rPr>
          <w:b/>
          <w:szCs w:val="24"/>
          <w:lang w:val="es-AR"/>
        </w:rPr>
        <w:t xml:space="preserve"> </w:t>
      </w:r>
      <w:r w:rsidRPr="00B7750B">
        <w:rPr>
          <w:szCs w:val="24"/>
          <w:lang w:val="es-AR"/>
        </w:rPr>
        <w:t>En la etapa de rehabilitación o de prevención de recaídas se atiende a las necesidades de las personas que han concluido un programa de desintoxicación, o que, habiendo desarrollado dependencia, no presentan síntomas de privación que exijan que se sometan a la etapa anterior de tratamiento. Los programas de prevención de recaídas o de rehabilitación tienen por objeto cambiar el comportamiento de los pacientes para que puedan poner freno al deseo de consumir sustancias.</w:t>
      </w:r>
    </w:p>
    <w:p w:rsidR="00B7750B" w:rsidRPr="00B7750B" w:rsidRDefault="00B7750B" w:rsidP="00B7750B">
      <w:pPr>
        <w:tabs>
          <w:tab w:val="left" w:pos="1701"/>
        </w:tabs>
        <w:spacing w:line="360" w:lineRule="auto"/>
        <w:jc w:val="both"/>
        <w:rPr>
          <w:szCs w:val="24"/>
          <w:lang w:val="es-AR"/>
        </w:rPr>
      </w:pPr>
    </w:p>
    <w:p w:rsidR="00B7750B" w:rsidRPr="00B7750B" w:rsidRDefault="00B7750B" w:rsidP="00B7750B">
      <w:pPr>
        <w:tabs>
          <w:tab w:val="left" w:pos="1701"/>
        </w:tabs>
        <w:spacing w:line="360" w:lineRule="auto"/>
        <w:jc w:val="both"/>
        <w:rPr>
          <w:szCs w:val="24"/>
          <w:lang w:val="es-AR"/>
        </w:rPr>
      </w:pPr>
      <w:r w:rsidRPr="00B7750B">
        <w:rPr>
          <w:szCs w:val="24"/>
          <w:lang w:val="es-AR"/>
        </w:rPr>
        <w:t xml:space="preserve">4) </w:t>
      </w:r>
      <w:r w:rsidRPr="00B7750B">
        <w:rPr>
          <w:b/>
          <w:szCs w:val="24"/>
          <w:u w:val="single"/>
          <w:lang w:val="es-AR"/>
        </w:rPr>
        <w:t>Asesoramiento, Consejería:</w:t>
      </w:r>
      <w:r w:rsidRPr="00B7750B">
        <w:rPr>
          <w:szCs w:val="24"/>
          <w:lang w:val="es-AR"/>
        </w:rPr>
        <w:t xml:space="preserve"> Actúa como punto importante de primer contacto de las personas que tienen problemas relacionados con drogas y de las personas que se preocupan por la adicción de otra (padres, hermanos, cónyuges y/o amigos).-</w:t>
      </w:r>
    </w:p>
    <w:p w:rsidR="00B7750B" w:rsidRPr="00B7750B" w:rsidRDefault="00B7750B" w:rsidP="00B7750B">
      <w:pPr>
        <w:tabs>
          <w:tab w:val="left" w:pos="1701"/>
          <w:tab w:val="left" w:pos="4962"/>
        </w:tabs>
        <w:spacing w:line="360" w:lineRule="auto"/>
        <w:jc w:val="both"/>
        <w:rPr>
          <w:szCs w:val="24"/>
          <w:lang w:val="es-AR"/>
        </w:rPr>
      </w:pPr>
      <w:r w:rsidRPr="00B7750B">
        <w:rPr>
          <w:szCs w:val="24"/>
          <w:lang w:val="es-AR"/>
        </w:rPr>
        <w:t>En el desarrollo de modelo integral de abordaje comunitario hay cuatro conceptos enlazados entre sí:</w:t>
      </w:r>
    </w:p>
    <w:p w:rsidR="00B7750B" w:rsidRPr="00B7750B" w:rsidRDefault="00B7750B" w:rsidP="00B7750B">
      <w:pPr>
        <w:tabs>
          <w:tab w:val="left" w:pos="567"/>
          <w:tab w:val="left" w:pos="4962"/>
        </w:tabs>
        <w:spacing w:line="360" w:lineRule="auto"/>
        <w:ind w:hanging="851"/>
        <w:jc w:val="both"/>
        <w:rPr>
          <w:szCs w:val="24"/>
          <w:lang w:val="es-AR"/>
        </w:rPr>
      </w:pPr>
      <w:r w:rsidRPr="00B7750B">
        <w:rPr>
          <w:szCs w:val="24"/>
          <w:lang w:val="es-AR"/>
        </w:rPr>
        <w:tab/>
        <w:t>a) El Empoderamiento: Definido como el mecanismo o proceso por el cual las personas, organizaciones y comunidades adquieren dominio sobre sus vidas, a través del desarrollo de sus capacidades y recursos, para lograr la transformación de su entorno según sus necesidades y aspiraciones, transformándose al mismo tiempo a sí mismos.-</w:t>
      </w:r>
    </w:p>
    <w:p w:rsidR="00B7750B" w:rsidRPr="00B7750B" w:rsidRDefault="00B7750B" w:rsidP="00B7750B">
      <w:pPr>
        <w:tabs>
          <w:tab w:val="left" w:pos="567"/>
          <w:tab w:val="left" w:pos="4962"/>
        </w:tabs>
        <w:spacing w:line="360" w:lineRule="auto"/>
        <w:ind w:hanging="851"/>
        <w:jc w:val="both"/>
        <w:rPr>
          <w:szCs w:val="24"/>
          <w:lang w:val="es-AR"/>
        </w:rPr>
      </w:pPr>
      <w:r w:rsidRPr="00B7750B">
        <w:rPr>
          <w:szCs w:val="24"/>
          <w:lang w:val="es-AR"/>
        </w:rPr>
        <w:tab/>
        <w:t>b) La Participación Social: Permite el desarrollo de la población al incorporar su capacidad creadora, expresar sus necesidades y demandas, defender sus intereses, luchar por objetivos definidos, involucrar a la comunidad en su propio desarrollo y participar en el control compartido de las decisiones.-</w:t>
      </w:r>
    </w:p>
    <w:p w:rsidR="00B7750B" w:rsidRPr="00B7750B" w:rsidRDefault="00B7750B" w:rsidP="00B7750B">
      <w:pPr>
        <w:tabs>
          <w:tab w:val="left" w:pos="567"/>
          <w:tab w:val="left" w:pos="4962"/>
        </w:tabs>
        <w:spacing w:line="360" w:lineRule="auto"/>
        <w:ind w:hanging="851"/>
        <w:jc w:val="both"/>
        <w:rPr>
          <w:szCs w:val="24"/>
          <w:lang w:val="es-AR"/>
        </w:rPr>
      </w:pPr>
      <w:r w:rsidRPr="00B7750B">
        <w:rPr>
          <w:szCs w:val="24"/>
          <w:lang w:val="es-AR"/>
        </w:rPr>
        <w:tab/>
        <w:t xml:space="preserve">c) La </w:t>
      </w:r>
      <w:proofErr w:type="spellStart"/>
      <w:r w:rsidRPr="00B7750B">
        <w:rPr>
          <w:szCs w:val="24"/>
          <w:lang w:val="es-AR"/>
        </w:rPr>
        <w:t>Asociatividad</w:t>
      </w:r>
      <w:proofErr w:type="spellEnd"/>
      <w:r w:rsidRPr="00B7750B">
        <w:rPr>
          <w:szCs w:val="24"/>
          <w:lang w:val="es-AR"/>
        </w:rPr>
        <w:t>: Es la densidad del tejido social, de las relaciones entre las personas y entre las agrupaciones y las organizaciones, lo que genera entre los miembros de una comunidad práctica de cuidado relacional, de seguridad y de protección.</w:t>
      </w:r>
    </w:p>
    <w:p w:rsidR="00B7750B" w:rsidRPr="00B7750B" w:rsidRDefault="00B7750B" w:rsidP="00B7750B">
      <w:pPr>
        <w:tabs>
          <w:tab w:val="left" w:pos="567"/>
          <w:tab w:val="left" w:pos="4962"/>
        </w:tabs>
        <w:spacing w:line="360" w:lineRule="auto"/>
        <w:ind w:hanging="851"/>
        <w:jc w:val="both"/>
        <w:rPr>
          <w:szCs w:val="24"/>
          <w:lang w:val="es-AR"/>
        </w:rPr>
      </w:pPr>
      <w:r w:rsidRPr="00B7750B">
        <w:rPr>
          <w:szCs w:val="24"/>
          <w:lang w:val="es-AR"/>
        </w:rPr>
        <w:lastRenderedPageBreak/>
        <w:tab/>
        <w:t>d) El Sentido de Comunidad: Se refiere al sentimiento de pertenencia de los miembros de una comunidad que los hace sentirse importantes para el grupo y compartir una conexión emocional entre sí.</w:t>
      </w:r>
    </w:p>
    <w:p w:rsidR="00B7750B" w:rsidRPr="00B7750B" w:rsidRDefault="00B7750B" w:rsidP="00B7750B">
      <w:pPr>
        <w:tabs>
          <w:tab w:val="left" w:pos="567"/>
          <w:tab w:val="left" w:pos="4962"/>
        </w:tabs>
        <w:spacing w:line="360" w:lineRule="auto"/>
        <w:jc w:val="both"/>
        <w:rPr>
          <w:szCs w:val="24"/>
          <w:lang w:val="es-AR"/>
        </w:rPr>
      </w:pPr>
    </w:p>
    <w:p w:rsidR="00B7750B" w:rsidRPr="00B7750B" w:rsidRDefault="00B7750B" w:rsidP="00B7750B">
      <w:pPr>
        <w:tabs>
          <w:tab w:val="left" w:pos="4962"/>
        </w:tabs>
        <w:spacing w:line="360" w:lineRule="auto"/>
        <w:jc w:val="both"/>
        <w:rPr>
          <w:szCs w:val="24"/>
          <w:lang w:val="es-AR"/>
        </w:rPr>
      </w:pPr>
      <w:r w:rsidRPr="00B7750B">
        <w:rPr>
          <w:szCs w:val="24"/>
          <w:lang w:val="es-AR"/>
        </w:rPr>
        <w:t xml:space="preserve">5) </w:t>
      </w:r>
      <w:r w:rsidRPr="00B7750B">
        <w:rPr>
          <w:b/>
          <w:szCs w:val="24"/>
          <w:u w:val="single"/>
          <w:lang w:val="es-AR"/>
        </w:rPr>
        <w:t>Integralidad:</w:t>
      </w:r>
      <w:r w:rsidRPr="00B7750B">
        <w:rPr>
          <w:szCs w:val="24"/>
          <w:lang w:val="es-AR"/>
        </w:rPr>
        <w:t xml:space="preserve"> Dicho concepto se define como:</w:t>
      </w:r>
    </w:p>
    <w:p w:rsidR="00B7750B" w:rsidRPr="00B7750B" w:rsidRDefault="00B7750B" w:rsidP="00B7750B">
      <w:pPr>
        <w:tabs>
          <w:tab w:val="left" w:pos="567"/>
        </w:tabs>
        <w:spacing w:line="360" w:lineRule="auto"/>
        <w:ind w:hanging="851"/>
        <w:jc w:val="both"/>
        <w:rPr>
          <w:szCs w:val="24"/>
          <w:lang w:val="es-AR"/>
        </w:rPr>
      </w:pPr>
      <w:r w:rsidRPr="00B7750B">
        <w:rPr>
          <w:szCs w:val="24"/>
          <w:lang w:val="es-AR"/>
        </w:rPr>
        <w:tab/>
        <w:t>a) Integración de acciones de promoción, protección, recuperación y rehabilitación de salud;</w:t>
      </w:r>
    </w:p>
    <w:p w:rsidR="00B7750B" w:rsidRPr="00B7750B" w:rsidRDefault="00B7750B" w:rsidP="00B7750B">
      <w:pPr>
        <w:tabs>
          <w:tab w:val="left" w:pos="567"/>
        </w:tabs>
        <w:spacing w:line="360" w:lineRule="auto"/>
        <w:ind w:hanging="851"/>
        <w:jc w:val="both"/>
        <w:rPr>
          <w:szCs w:val="24"/>
          <w:lang w:val="es-AR"/>
        </w:rPr>
      </w:pPr>
      <w:r w:rsidRPr="00B7750B">
        <w:rPr>
          <w:szCs w:val="24"/>
          <w:lang w:val="es-AR"/>
        </w:rPr>
        <w:tab/>
        <w:t>b) Forma de actuación profesional que abarque las dimensiones biológicas, psicológicas y sociales que garantice la continuidad de la atención;</w:t>
      </w:r>
    </w:p>
    <w:p w:rsidR="00B7750B" w:rsidRPr="00B7750B" w:rsidRDefault="00B7750B" w:rsidP="00B7750B">
      <w:pPr>
        <w:tabs>
          <w:tab w:val="left" w:pos="567"/>
        </w:tabs>
        <w:spacing w:line="360" w:lineRule="auto"/>
        <w:ind w:hanging="851"/>
        <w:jc w:val="both"/>
        <w:rPr>
          <w:szCs w:val="24"/>
          <w:lang w:val="es-AR"/>
        </w:rPr>
      </w:pPr>
      <w:r w:rsidRPr="00B7750B">
        <w:rPr>
          <w:szCs w:val="24"/>
          <w:lang w:val="es-AR"/>
        </w:rPr>
        <w:tab/>
        <w:t>c) Articulación de políticas públicas a través de la acción intersectorial, de modo de incidir sobre los determinantes de la salud y condiciones de vida.</w:t>
      </w:r>
    </w:p>
    <w:p w:rsidR="00BE37FD" w:rsidRPr="00B7750B" w:rsidRDefault="00BE37FD" w:rsidP="00B7750B">
      <w:pPr>
        <w:spacing w:line="360" w:lineRule="auto"/>
        <w:jc w:val="both"/>
        <w:rPr>
          <w:lang w:val="es-AR"/>
        </w:rPr>
      </w:pPr>
    </w:p>
    <w:sectPr w:rsidR="00BE37FD" w:rsidRPr="00B7750B" w:rsidSect="00B7750B">
      <w:pgSz w:w="12242" w:h="20163" w:code="5"/>
      <w:pgMar w:top="3119" w:right="1701" w:bottom="1418" w:left="1701" w:header="567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B7750B"/>
    <w:rsid w:val="000533AB"/>
    <w:rsid w:val="005A0CF0"/>
    <w:rsid w:val="005C1836"/>
    <w:rsid w:val="00642EB1"/>
    <w:rsid w:val="0071394A"/>
    <w:rsid w:val="00952332"/>
    <w:rsid w:val="00A9668E"/>
    <w:rsid w:val="00B7750B"/>
    <w:rsid w:val="00BE37FD"/>
    <w:rsid w:val="00C4584D"/>
    <w:rsid w:val="00D46C26"/>
    <w:rsid w:val="00FA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Digesto 3</cp:lastModifiedBy>
  <cp:revision>2</cp:revision>
  <dcterms:created xsi:type="dcterms:W3CDTF">2019-07-24T20:48:00Z</dcterms:created>
  <dcterms:modified xsi:type="dcterms:W3CDTF">2019-07-24T20:48:00Z</dcterms:modified>
</cp:coreProperties>
</file>